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A8" w:rsidRPr="00544EAE" w:rsidRDefault="00D67DA8" w:rsidP="00D67DA8">
      <w:pPr>
        <w:spacing w:after="200" w:line="360" w:lineRule="auto"/>
        <w:rPr>
          <w:rFonts w:ascii="Times New Roman" w:hAnsi="Times New Roman"/>
          <w:szCs w:val="24"/>
        </w:rPr>
      </w:pPr>
      <w:r w:rsidRPr="00544EAE">
        <w:rPr>
          <w:rFonts w:ascii="Times New Roman" w:hAnsi="Times New Roman"/>
          <w:szCs w:val="24"/>
        </w:rPr>
        <w:t xml:space="preserve">Pact with Great Britain riles the American public </w:t>
      </w:r>
    </w:p>
    <w:p w:rsidR="00D67DA8" w:rsidRPr="00601AA3" w:rsidRDefault="00D67DA8" w:rsidP="00D67DA8">
      <w:pPr>
        <w:spacing w:line="360" w:lineRule="auto"/>
        <w:rPr>
          <w:rFonts w:ascii="Times New Roman" w:hAnsi="Times New Roman"/>
          <w:szCs w:val="24"/>
        </w:rPr>
      </w:pPr>
    </w:p>
    <w:p w:rsidR="00D67DA8" w:rsidRPr="00544EAE" w:rsidRDefault="00D67DA8" w:rsidP="00D67DA8">
      <w:pPr>
        <w:spacing w:after="200" w:line="360" w:lineRule="auto"/>
        <w:rPr>
          <w:rFonts w:ascii="Times New Roman" w:hAnsi="Times New Roman"/>
          <w:szCs w:val="24"/>
        </w:rPr>
      </w:pPr>
      <w:r w:rsidRPr="00544EAE">
        <w:rPr>
          <w:rFonts w:ascii="Times New Roman" w:hAnsi="Times New Roman"/>
          <w:szCs w:val="24"/>
        </w:rPr>
        <w:t xml:space="preserve">By the 1790s, relations between Great Britain and the United States deteriorated nearly to the point of war. Knowing that his young country could not suffer another armed conflict, Washington turned to diplomacy. </w:t>
      </w:r>
    </w:p>
    <w:p w:rsidR="00D67DA8" w:rsidRPr="00601AA3" w:rsidRDefault="00D67DA8" w:rsidP="00D67DA8">
      <w:pPr>
        <w:spacing w:line="360" w:lineRule="auto"/>
        <w:rPr>
          <w:rFonts w:ascii="Times New Roman" w:hAnsi="Times New Roman"/>
          <w:szCs w:val="24"/>
        </w:rPr>
      </w:pPr>
    </w:p>
    <w:p w:rsidR="00D67DA8" w:rsidRDefault="00D67DA8" w:rsidP="00D67DA8">
      <w:pPr>
        <w:spacing w:line="360" w:lineRule="auto"/>
        <w:rPr>
          <w:rFonts w:ascii="Times New Roman" w:hAnsi="Times New Roman"/>
          <w:szCs w:val="24"/>
        </w:rPr>
      </w:pPr>
      <w:r w:rsidRPr="00544EAE">
        <w:rPr>
          <w:rFonts w:ascii="Times New Roman" w:hAnsi="Times New Roman"/>
          <w:szCs w:val="24"/>
        </w:rPr>
        <w:t>Washington sent Supreme Court Justice John Jay to England to negotiate a treaty. Afterwards, Americans – outraged by terms they believed favored the British – burned Jay in effigy and angrily denounced Washington. The flawed agreement, however, successfully saved the country from war and gave it time to grow stronger.</w:t>
      </w:r>
    </w:p>
    <w:p w:rsidR="00D67DA8" w:rsidRPr="00544EAE" w:rsidRDefault="00D67DA8" w:rsidP="00D67DA8">
      <w:pPr>
        <w:spacing w:line="360" w:lineRule="auto"/>
        <w:rPr>
          <w:rFonts w:ascii="Times New Roman" w:hAnsi="Times New Roman"/>
        </w:rPr>
      </w:pPr>
      <w:bookmarkStart w:id="0" w:name="_GoBack"/>
      <w:bookmarkEnd w:id="0"/>
    </w:p>
    <w:sectPr w:rsidR="00D67DA8" w:rsidRPr="00544EAE" w:rsidSect="001A6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9C3" w:rsidRDefault="003319C3" w:rsidP="003319C3">
    <w:pPr>
      <w:suppressLineNumbers/>
      <w:jc w:val="center"/>
      <w:rPr>
        <w:rFonts w:ascii="Times New Roman" w:hAnsi="Times New Roman"/>
        <w:b/>
        <w:color w:val="1B3667"/>
        <w:sz w:val="36"/>
        <w:szCs w:val="36"/>
      </w:rPr>
    </w:pPr>
    <w:r>
      <w:rPr>
        <w:rFonts w:ascii="Times New Roman" w:hAnsi="Times New Roman"/>
        <w:b/>
        <w:color w:val="1B3667"/>
        <w:sz w:val="36"/>
        <w:szCs w:val="36"/>
      </w:rPr>
      <w:t>“</w:t>
    </w:r>
    <w:r w:rsidR="00544EAE">
      <w:rPr>
        <w:rFonts w:ascii="Times New Roman" w:hAnsi="Times New Roman"/>
        <w:b/>
        <w:color w:val="1B3667"/>
        <w:sz w:val="36"/>
        <w:szCs w:val="36"/>
      </w:rPr>
      <w:t>The Jay Treaty</w:t>
    </w:r>
    <w:r>
      <w:rPr>
        <w:rFonts w:ascii="Times New Roman" w:hAnsi="Times New Roman"/>
        <w:b/>
        <w:color w:val="1B3667"/>
        <w:sz w:val="36"/>
        <w:szCs w:val="36"/>
      </w:rPr>
      <w:t xml:space="preserve">” Political Cartoon </w:t>
    </w:r>
  </w:p>
  <w:p w:rsidR="001A6CDF" w:rsidRDefault="00601AA3" w:rsidP="00601AA3">
    <w:pPr>
      <w:suppressLineNumbers/>
      <w:jc w:val="center"/>
      <w:rPr>
        <w:rFonts w:ascii="Times New Roman" w:hAnsi="Times New Roman"/>
        <w:b/>
        <w:color w:val="1B3667"/>
        <w:sz w:val="36"/>
        <w:szCs w:val="36"/>
      </w:rPr>
    </w:pPr>
    <w:r>
      <w:rPr>
        <w:rFonts w:ascii="Times New Roman" w:hAnsi="Times New Roman"/>
        <w:b/>
        <w:color w:val="1B3667"/>
        <w:sz w:val="36"/>
        <w:szCs w:val="36"/>
      </w:rPr>
      <w:t>Museum Gallery Label</w:t>
    </w:r>
  </w:p>
  <w:p w:rsidR="00601AA3" w:rsidRPr="00601AA3" w:rsidRDefault="00601AA3" w:rsidP="00601AA3">
    <w:pPr>
      <w:suppressLineNumbers/>
      <w:jc w:val="center"/>
      <w:rPr>
        <w:rFonts w:ascii="Times New Roman" w:hAnsi="Times New Roman"/>
        <w:b/>
        <w:color w:val="1B3667"/>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317A"/>
    <w:multiLevelType w:val="hybridMultilevel"/>
    <w:tmpl w:val="3866F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C45B0"/>
    <w:rsid w:val="001421C4"/>
    <w:rsid w:val="001910CB"/>
    <w:rsid w:val="001A6CDF"/>
    <w:rsid w:val="001D6233"/>
    <w:rsid w:val="001F3D9A"/>
    <w:rsid w:val="00277150"/>
    <w:rsid w:val="002F1145"/>
    <w:rsid w:val="003319C3"/>
    <w:rsid w:val="00356679"/>
    <w:rsid w:val="00387AFC"/>
    <w:rsid w:val="004458A7"/>
    <w:rsid w:val="00496221"/>
    <w:rsid w:val="004E1BB1"/>
    <w:rsid w:val="004E38AA"/>
    <w:rsid w:val="00544EAE"/>
    <w:rsid w:val="005E1BDB"/>
    <w:rsid w:val="005E3D75"/>
    <w:rsid w:val="00601AA3"/>
    <w:rsid w:val="0068275A"/>
    <w:rsid w:val="00727D18"/>
    <w:rsid w:val="00891A87"/>
    <w:rsid w:val="00892795"/>
    <w:rsid w:val="008B73F0"/>
    <w:rsid w:val="008E6F74"/>
    <w:rsid w:val="00B51D47"/>
    <w:rsid w:val="00C6036B"/>
    <w:rsid w:val="00CA3567"/>
    <w:rsid w:val="00CE4AC5"/>
    <w:rsid w:val="00CF72F8"/>
    <w:rsid w:val="00D67DA8"/>
    <w:rsid w:val="00EF591C"/>
    <w:rsid w:val="00F16866"/>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6CDF"/>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customStyle="1" w:styleId="right">
    <w:name w:val="right"/>
    <w:basedOn w:val="Normal"/>
    <w:rsid w:val="00387AFC"/>
    <w:pPr>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891A87"/>
    <w:rPr>
      <w:rFonts w:ascii="Tahoma" w:hAnsi="Tahoma" w:cs="Tahoma"/>
      <w:sz w:val="16"/>
      <w:szCs w:val="16"/>
    </w:rPr>
  </w:style>
  <w:style w:type="character" w:customStyle="1" w:styleId="BalloonTextChar">
    <w:name w:val="Balloon Text Char"/>
    <w:basedOn w:val="DefaultParagraphFont"/>
    <w:link w:val="BalloonText"/>
    <w:uiPriority w:val="99"/>
    <w:semiHidden/>
    <w:rsid w:val="00891A87"/>
    <w:rPr>
      <w:rFonts w:ascii="Tahoma" w:eastAsia="Times New Roman" w:hAnsi="Tahoma" w:cs="Tahoma"/>
      <w:sz w:val="16"/>
      <w:szCs w:val="16"/>
    </w:rPr>
  </w:style>
  <w:style w:type="paragraph" w:customStyle="1" w:styleId="Default">
    <w:name w:val="Default"/>
    <w:rsid w:val="00891A87"/>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character" w:styleId="LineNumber">
    <w:name w:val="line number"/>
    <w:basedOn w:val="DefaultParagraphFont"/>
    <w:uiPriority w:val="99"/>
    <w:semiHidden/>
    <w:unhideWhenUsed/>
    <w:rsid w:val="008E6F74"/>
  </w:style>
  <w:style w:type="paragraph" w:styleId="ListParagraph">
    <w:name w:val="List Paragraph"/>
    <w:basedOn w:val="Normal"/>
    <w:uiPriority w:val="34"/>
    <w:qFormat/>
    <w:rsid w:val="001A6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645760">
      <w:bodyDiv w:val="1"/>
      <w:marLeft w:val="0"/>
      <w:marRight w:val="0"/>
      <w:marTop w:val="0"/>
      <w:marBottom w:val="0"/>
      <w:divBdr>
        <w:top w:val="none" w:sz="0" w:space="0" w:color="auto"/>
        <w:left w:val="none" w:sz="0" w:space="0" w:color="auto"/>
        <w:bottom w:val="none" w:sz="0" w:space="0" w:color="auto"/>
        <w:right w:val="none" w:sz="0" w:space="0" w:color="auto"/>
      </w:divBdr>
    </w:div>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989988445">
      <w:bodyDiv w:val="1"/>
      <w:marLeft w:val="0"/>
      <w:marRight w:val="0"/>
      <w:marTop w:val="0"/>
      <w:marBottom w:val="0"/>
      <w:divBdr>
        <w:top w:val="none" w:sz="0" w:space="0" w:color="auto"/>
        <w:left w:val="none" w:sz="0" w:space="0" w:color="auto"/>
        <w:bottom w:val="none" w:sz="0" w:space="0" w:color="auto"/>
        <w:right w:val="none" w:sz="0" w:space="0" w:color="auto"/>
      </w:divBdr>
    </w:div>
    <w:div w:id="1204170279">
      <w:bodyDiv w:val="1"/>
      <w:marLeft w:val="0"/>
      <w:marRight w:val="0"/>
      <w:marTop w:val="0"/>
      <w:marBottom w:val="0"/>
      <w:divBdr>
        <w:top w:val="none" w:sz="0" w:space="0" w:color="auto"/>
        <w:left w:val="none" w:sz="0" w:space="0" w:color="auto"/>
        <w:bottom w:val="none" w:sz="0" w:space="0" w:color="auto"/>
        <w:right w:val="none" w:sz="0" w:space="0" w:color="auto"/>
      </w:divBdr>
    </w:div>
    <w:div w:id="1336037772">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 w:id="1651402257">
      <w:bodyDiv w:val="1"/>
      <w:marLeft w:val="0"/>
      <w:marRight w:val="0"/>
      <w:marTop w:val="0"/>
      <w:marBottom w:val="0"/>
      <w:divBdr>
        <w:top w:val="none" w:sz="0" w:space="0" w:color="auto"/>
        <w:left w:val="none" w:sz="0" w:space="0" w:color="auto"/>
        <w:bottom w:val="none" w:sz="0" w:space="0" w:color="auto"/>
        <w:right w:val="none" w:sz="0" w:space="0" w:color="auto"/>
      </w:divBdr>
      <w:divsChild>
        <w:div w:id="2090883110">
          <w:marLeft w:val="0"/>
          <w:marRight w:val="0"/>
          <w:marTop w:val="0"/>
          <w:marBottom w:val="0"/>
          <w:divBdr>
            <w:top w:val="none" w:sz="0" w:space="0" w:color="auto"/>
            <w:left w:val="none" w:sz="0" w:space="0" w:color="auto"/>
            <w:bottom w:val="none" w:sz="0" w:space="0" w:color="auto"/>
            <w:right w:val="none" w:sz="0" w:space="0" w:color="auto"/>
          </w:divBdr>
        </w:div>
        <w:div w:id="1333946625">
          <w:marLeft w:val="0"/>
          <w:marRight w:val="0"/>
          <w:marTop w:val="0"/>
          <w:marBottom w:val="0"/>
          <w:divBdr>
            <w:top w:val="none" w:sz="0" w:space="0" w:color="auto"/>
            <w:left w:val="none" w:sz="0" w:space="0" w:color="auto"/>
            <w:bottom w:val="none" w:sz="0" w:space="0" w:color="auto"/>
            <w:right w:val="none" w:sz="0" w:space="0" w:color="auto"/>
          </w:divBdr>
        </w:div>
      </w:divsChild>
    </w:div>
    <w:div w:id="202227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731B6-10F8-4862-95A8-2A5F282E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2016-06-07T18:39:00Z</dcterms:created>
  <dcterms:modified xsi:type="dcterms:W3CDTF">2016-06-07T18:46:00Z</dcterms:modified>
</cp:coreProperties>
</file>